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4D4379" w:rsidRDefault="000079F5" w:rsidP="004D4379">
      <w:pPr>
        <w:pStyle w:val="ConsPlusNormal"/>
        <w:jc w:val="center"/>
        <w:outlineLvl w:val="1"/>
      </w:pPr>
      <w:r>
        <w:t>Форма 4. Информация о тарифах на услуги по передаче</w:t>
      </w:r>
      <w:r w:rsidR="004D4379">
        <w:t xml:space="preserve"> </w:t>
      </w:r>
      <w:r>
        <w:t xml:space="preserve">тепловой энергии, теплоносителя </w:t>
      </w:r>
    </w:p>
    <w:p w:rsidR="000079F5" w:rsidRDefault="00FF42FE" w:rsidP="004D4379">
      <w:pPr>
        <w:pStyle w:val="ConsPlusNormal"/>
        <w:jc w:val="center"/>
        <w:outlineLvl w:val="1"/>
      </w:pPr>
      <w:r w:rsidRPr="00FF42FE">
        <w:t xml:space="preserve">по тепловым сетям, технологически присоединенным к тепловым сетям </w:t>
      </w:r>
      <w:r w:rsidR="00F70F52" w:rsidRPr="00F70F52">
        <w:t>ОАО «</w:t>
      </w:r>
      <w:proofErr w:type="spellStart"/>
      <w:r w:rsidR="00F70F52" w:rsidRPr="00F70F52">
        <w:t>Донмакаронпром</w:t>
      </w:r>
      <w:proofErr w:type="spellEnd"/>
      <w:r w:rsidR="00F70F52" w:rsidRPr="00F70F52">
        <w:t>»</w:t>
      </w:r>
      <w:r w:rsidRPr="00FF42FE">
        <w:t>, оказываемые АО «Теплокоммунэнерго</w:t>
      </w:r>
      <w:r w:rsidR="00800EF3">
        <w:t>» в городе Ростове -на-Дону, на</w:t>
      </w:r>
      <w:r w:rsidR="00800EF3" w:rsidRPr="00800EF3">
        <w:t xml:space="preserve"> 2018-2020 годы</w:t>
      </w:r>
      <w:r w:rsidR="0018464A">
        <w:t>.</w:t>
      </w:r>
    </w:p>
    <w:p w:rsidR="000079F5" w:rsidRDefault="000079F5">
      <w:pPr>
        <w:pStyle w:val="ConsPlusNormal"/>
        <w:jc w:val="both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386"/>
      </w:tblGrid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Наименование органа регулирования, принявшего решение об утверждении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>
            <w:pPr>
              <w:pStyle w:val="ConsPlusNormal"/>
            </w:pPr>
            <w:r w:rsidRPr="00FF42FE">
              <w:t>Региональная служба по тарифам по Ростовской области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Реквизиты (дата, номер) решения об утверждении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 w:rsidP="00356575">
            <w:pPr>
              <w:pStyle w:val="ConsPlusNormal"/>
            </w:pPr>
            <w:r w:rsidRPr="00FF42FE">
              <w:t>от 12.12.2017 № 72/</w:t>
            </w:r>
            <w:r w:rsidR="00800EF3">
              <w:t>3</w:t>
            </w:r>
            <w:r w:rsidR="00356575">
              <w:t>7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Величина установленного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>
            <w:pPr>
              <w:pStyle w:val="ConsPlusNormal"/>
            </w:pPr>
            <w:proofErr w:type="spellStart"/>
            <w:r>
              <w:t>О</w:t>
            </w:r>
            <w:r w:rsidRPr="00FF42FE">
              <w:t>дноставочный</w:t>
            </w:r>
            <w:proofErr w:type="spellEnd"/>
            <w:r w:rsidRPr="00FF42FE">
              <w:t>, руб./Гкал</w:t>
            </w:r>
            <w:r>
              <w:t>:</w:t>
            </w:r>
          </w:p>
          <w:p w:rsidR="00800EF3" w:rsidRPr="00800EF3" w:rsidRDefault="00800EF3">
            <w:pPr>
              <w:pStyle w:val="ConsPlusNormal"/>
              <w:rPr>
                <w:b/>
              </w:rPr>
            </w:pPr>
            <w:r w:rsidRPr="00800EF3">
              <w:rPr>
                <w:b/>
              </w:rPr>
              <w:t>2018 год.</w:t>
            </w:r>
          </w:p>
          <w:p w:rsidR="00FF42FE" w:rsidRDefault="00800EF3">
            <w:pPr>
              <w:pStyle w:val="ConsPlusNormal"/>
            </w:pPr>
            <w:r>
              <w:t xml:space="preserve">- </w:t>
            </w:r>
            <w:r w:rsidRPr="00800EF3">
              <w:t>на период с 1 января по 30 июня</w:t>
            </w:r>
            <w:r w:rsidR="004D4379">
              <w:t>–</w:t>
            </w:r>
            <w:r w:rsidR="00FF42FE">
              <w:t xml:space="preserve"> </w:t>
            </w:r>
            <w:r w:rsidR="00F70F52" w:rsidRPr="00F70F52">
              <w:t xml:space="preserve">668,96 </w:t>
            </w:r>
            <w:r>
              <w:t>(без НДС),</w:t>
            </w:r>
          </w:p>
          <w:p w:rsidR="00800EF3" w:rsidRDefault="00800EF3">
            <w:pPr>
              <w:pStyle w:val="ConsPlusNormal"/>
            </w:pPr>
            <w:r>
              <w:t xml:space="preserve">- </w:t>
            </w:r>
            <w:r w:rsidRPr="00800EF3">
              <w:t>на период с 1 июля по 31 декабря</w:t>
            </w:r>
            <w:r>
              <w:t xml:space="preserve"> – </w:t>
            </w:r>
            <w:r w:rsidR="00F70F52" w:rsidRPr="00F70F52">
              <w:t xml:space="preserve">669,02 </w:t>
            </w:r>
            <w:r>
              <w:t>(без НДС).</w:t>
            </w:r>
          </w:p>
          <w:p w:rsidR="00800EF3" w:rsidRPr="00800EF3" w:rsidRDefault="00800EF3">
            <w:pPr>
              <w:pStyle w:val="ConsPlusNormal"/>
              <w:rPr>
                <w:b/>
              </w:rPr>
            </w:pPr>
            <w:r w:rsidRPr="00800EF3">
              <w:rPr>
                <w:b/>
              </w:rPr>
              <w:t>2019 год.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января по 30 июня– </w:t>
            </w:r>
            <w:r w:rsidR="00F70F52" w:rsidRPr="00F70F52">
              <w:t xml:space="preserve">669,02 </w:t>
            </w:r>
            <w:r>
              <w:t>(без НДС),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июля по 31 декабря – </w:t>
            </w:r>
            <w:r w:rsidR="00F70F52" w:rsidRPr="00F70F52">
              <w:t>728,1</w:t>
            </w:r>
            <w:r w:rsidR="00F70F52">
              <w:t>2</w:t>
            </w:r>
            <w:r w:rsidR="00F70F52" w:rsidRPr="00F70F52">
              <w:t xml:space="preserve"> </w:t>
            </w:r>
            <w:r>
              <w:t>(без НДС).</w:t>
            </w:r>
          </w:p>
          <w:p w:rsidR="00800EF3" w:rsidRDefault="00800EF3" w:rsidP="00800EF3">
            <w:pPr>
              <w:pStyle w:val="ConsPlusNormal"/>
            </w:pPr>
            <w:r w:rsidRPr="00800EF3">
              <w:rPr>
                <w:b/>
              </w:rPr>
              <w:t>2020 год</w:t>
            </w:r>
            <w:r>
              <w:t>.</w:t>
            </w:r>
          </w:p>
          <w:p w:rsidR="00800EF3" w:rsidRDefault="00800EF3" w:rsidP="00800EF3">
            <w:pPr>
              <w:pStyle w:val="ConsPlusNormal"/>
            </w:pPr>
            <w:r>
              <w:t xml:space="preserve">- на период с 1 января по 30 июня– </w:t>
            </w:r>
            <w:r w:rsidR="00F70F52" w:rsidRPr="00F70F52">
              <w:t xml:space="preserve">728,12 </w:t>
            </w:r>
            <w:r>
              <w:t>(без НДС),</w:t>
            </w:r>
          </w:p>
          <w:p w:rsidR="00800EF3" w:rsidRDefault="00800EF3" w:rsidP="00F70F52">
            <w:pPr>
              <w:pStyle w:val="ConsPlusNormal"/>
            </w:pPr>
            <w:r>
              <w:t xml:space="preserve">- на период с 1 июля по 31 декабря – </w:t>
            </w:r>
            <w:r w:rsidR="00F70F52">
              <w:t>700,31</w:t>
            </w:r>
            <w:r>
              <w:t xml:space="preserve"> (без НДС).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Срок действия установленного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0079F5" w:rsidRDefault="00FF42FE" w:rsidP="0000036A">
            <w:pPr>
              <w:pStyle w:val="ConsPlusNormal"/>
            </w:pPr>
            <w:r>
              <w:t>С 01.01.2018 по 31.12.20</w:t>
            </w:r>
            <w:r w:rsidR="0000036A">
              <w:t>20</w:t>
            </w:r>
            <w:r>
              <w:t>г.</w:t>
            </w:r>
          </w:p>
        </w:tc>
      </w:tr>
      <w:tr w:rsidR="000079F5" w:rsidTr="00E703BB">
        <w:tc>
          <w:tcPr>
            <w:tcW w:w="4395" w:type="dxa"/>
          </w:tcPr>
          <w:p w:rsidR="000079F5" w:rsidRDefault="000079F5">
            <w:pPr>
              <w:pStyle w:val="ConsPlusNormal"/>
              <w:jc w:val="both"/>
            </w:pPr>
            <w:r>
              <w:t>Источник официального опубликования решения об установлении тарифа на услуги по передаче тепловой энергии, теплоносителя</w:t>
            </w:r>
          </w:p>
        </w:tc>
        <w:tc>
          <w:tcPr>
            <w:tcW w:w="5386" w:type="dxa"/>
          </w:tcPr>
          <w:p w:rsidR="00FF42FE" w:rsidRDefault="00FF42FE" w:rsidP="00FF42FE">
            <w:pPr>
              <w:pStyle w:val="ConsPlusNormal"/>
            </w:pPr>
            <w:r>
              <w:t xml:space="preserve">- на сайте РСТ РО - </w:t>
            </w:r>
            <w:hyperlink r:id="rId5" w:history="1">
              <w:proofErr w:type="gramStart"/>
              <w:r w:rsidRPr="00846239">
                <w:rPr>
                  <w:rStyle w:val="a5"/>
                </w:rPr>
                <w:t>http://rst.donland.ru/</w:t>
              </w:r>
            </w:hyperlink>
            <w:r>
              <w:t xml:space="preserve"> ,</w:t>
            </w:r>
            <w:proofErr w:type="gramEnd"/>
          </w:p>
          <w:p w:rsidR="000079F5" w:rsidRDefault="00FF42FE" w:rsidP="00FF42FE">
            <w:pPr>
              <w:pStyle w:val="ConsPlusNormal"/>
            </w:pPr>
            <w:r>
              <w:t xml:space="preserve">- Информационном портале Правовой информации Ростовской области </w:t>
            </w:r>
            <w:hyperlink r:id="rId6" w:history="1">
              <w:proofErr w:type="gramStart"/>
              <w:r w:rsidRPr="00846239">
                <w:rPr>
                  <w:rStyle w:val="a5"/>
                </w:rPr>
                <w:t>http://pravo.donland.ru/</w:t>
              </w:r>
            </w:hyperlink>
            <w:r>
              <w:t xml:space="preserve">  (</w:t>
            </w:r>
            <w:proofErr w:type="gramEnd"/>
            <w:r>
              <w:t xml:space="preserve">Номер опубликования: </w:t>
            </w:r>
            <w:r w:rsidR="00356575" w:rsidRPr="00356575">
              <w:t>6145201712180017</w:t>
            </w:r>
            <w:r>
              <w:t>, дата опубликования: 18.12</w:t>
            </w:r>
            <w:bookmarkStart w:id="0" w:name="_GoBack"/>
            <w:bookmarkEnd w:id="0"/>
            <w:r>
              <w:t>.2017)</w:t>
            </w:r>
          </w:p>
        </w:tc>
      </w:tr>
    </w:tbl>
    <w:p w:rsidR="000079F5" w:rsidRDefault="000079F5">
      <w:pPr>
        <w:pStyle w:val="ConsPlusNormal"/>
        <w:jc w:val="both"/>
      </w:pPr>
    </w:p>
    <w:sectPr w:rsidR="000079F5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036A"/>
    <w:rsid w:val="000079F5"/>
    <w:rsid w:val="000E7DF2"/>
    <w:rsid w:val="0018464A"/>
    <w:rsid w:val="001E3764"/>
    <w:rsid w:val="0031567C"/>
    <w:rsid w:val="00356575"/>
    <w:rsid w:val="004D4379"/>
    <w:rsid w:val="00800EF3"/>
    <w:rsid w:val="009E4E6B"/>
    <w:rsid w:val="00E703BB"/>
    <w:rsid w:val="00EA300D"/>
    <w:rsid w:val="00F70F52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F4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donland.ru/" TargetMode="External"/><Relationship Id="rId5" Type="http://schemas.openxmlformats.org/officeDocument/2006/relationships/hyperlink" Target="http://rst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B43A-49B2-4A60-97AE-16E39A832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12</cp:revision>
  <cp:lastPrinted>2017-09-06T08:58:00Z</cp:lastPrinted>
  <dcterms:created xsi:type="dcterms:W3CDTF">2017-09-06T06:21:00Z</dcterms:created>
  <dcterms:modified xsi:type="dcterms:W3CDTF">2017-12-25T11:24:00Z</dcterms:modified>
</cp:coreProperties>
</file>