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97" w:rsidRDefault="0029282E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6  </w:t>
      </w:r>
    </w:p>
    <w:p w:rsidR="00F80344" w:rsidRPr="00F80344" w:rsidRDefault="00F80344" w:rsidP="00F803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0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Регламенту по подключению </w:t>
      </w:r>
    </w:p>
    <w:p w:rsidR="00F80344" w:rsidRPr="00F80344" w:rsidRDefault="00F80344" w:rsidP="00F803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0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(технологическому присоединению) </w:t>
      </w:r>
    </w:p>
    <w:p w:rsidR="00F80344" w:rsidRPr="00F80344" w:rsidRDefault="00F80344" w:rsidP="00F803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0344">
        <w:rPr>
          <w:rFonts w:ascii="Times New Roman" w:eastAsia="Calibri" w:hAnsi="Times New Roman" w:cs="Times New Roman"/>
          <w:sz w:val="24"/>
          <w:szCs w:val="24"/>
          <w:lang w:eastAsia="ru-RU"/>
        </w:rPr>
        <w:t>к системе теплоснабжения АО «Теплокоммунэнерго</w:t>
      </w:r>
      <w:r w:rsidRPr="00F803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6D1597" w:rsidRDefault="006D1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97" w:rsidRDefault="0029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необходимых документов для заключения договора о подключении к системе теплоснабжения АО </w:t>
      </w:r>
      <w:r>
        <w:rPr>
          <w:rFonts w:ascii="Times New Roman" w:hAnsi="Times New Roman" w:cs="Times New Roman"/>
          <w:b/>
          <w:sz w:val="24"/>
          <w:szCs w:val="24"/>
        </w:rPr>
        <w:t>"Теплокоммунэнерго"</w:t>
      </w:r>
    </w:p>
    <w:p w:rsidR="006D1597" w:rsidRDefault="006D1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97" w:rsidRDefault="0029282E">
      <w:pPr>
        <w:pStyle w:val="ConsPlusNormal"/>
        <w:numPr>
          <w:ilvl w:val="0"/>
          <w:numId w:val="1"/>
        </w:numPr>
        <w:snapToGri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заключение договора о подключении прилагаются следующие документы: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7"/>
      <w:bookmarkEnd w:id="0"/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</w:t>
      </w:r>
      <w:r>
        <w:rPr>
          <w:rFonts w:ascii="Times New Roman" w:hAnsi="Times New Roman" w:cs="Times New Roman"/>
          <w:sz w:val="24"/>
          <w:szCs w:val="24"/>
        </w:rPr>
        <w:t>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</w:t>
      </w:r>
      <w:r>
        <w:rPr>
          <w:rFonts w:ascii="Times New Roman" w:hAnsi="Times New Roman" w:cs="Times New Roman"/>
          <w:sz w:val="24"/>
          <w:szCs w:val="24"/>
        </w:rPr>
        <w:t>е 30 дней), заверенные заявителем;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 в масштабе 1:500 (дл</w:t>
      </w:r>
      <w:r>
        <w:rPr>
          <w:rFonts w:ascii="Times New Roman" w:hAnsi="Times New Roman" w:cs="Times New Roman"/>
          <w:sz w:val="24"/>
          <w:szCs w:val="24"/>
        </w:rPr>
        <w:t>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- копии учредительных документов, действующие банковские реквизиты, заверен</w:t>
      </w:r>
      <w:r>
        <w:rPr>
          <w:rFonts w:ascii="Times New Roman" w:hAnsi="Times New Roman" w:cs="Times New Roman"/>
          <w:sz w:val="24"/>
          <w:szCs w:val="24"/>
        </w:rPr>
        <w:t>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</w:t>
      </w:r>
      <w:r>
        <w:rPr>
          <w:rFonts w:ascii="Times New Roman" w:hAnsi="Times New Roman" w:cs="Times New Roman"/>
          <w:sz w:val="24"/>
          <w:szCs w:val="24"/>
        </w:rPr>
        <w:t>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6D1597" w:rsidRDefault="0029282E">
      <w:pPr>
        <w:pStyle w:val="ConsPlusNormal"/>
        <w:numPr>
          <w:ilvl w:val="0"/>
          <w:numId w:val="2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утвержденная комплексная схема инженерного обеспечения территории, утвержденный проект планировки терр</w:t>
      </w:r>
      <w:r>
        <w:rPr>
          <w:rFonts w:ascii="Times New Roman" w:hAnsi="Times New Roman" w:cs="Times New Roman"/>
          <w:sz w:val="24"/>
          <w:szCs w:val="24"/>
        </w:rPr>
        <w:t>итории и (или) разрешение на строительство.</w:t>
      </w:r>
    </w:p>
    <w:p w:rsidR="006D1597" w:rsidRDefault="0029282E">
      <w:pPr>
        <w:pStyle w:val="ConsPlusNormal"/>
        <w:numPr>
          <w:ilvl w:val="0"/>
          <w:numId w:val="1"/>
        </w:numPr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подключении, которая содержит следующие сведения: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</w:t>
      </w:r>
      <w:r>
        <w:rPr>
          <w:rFonts w:ascii="Times New Roman" w:hAnsi="Times New Roman" w:cs="Times New Roman"/>
          <w:sz w:val="24"/>
          <w:szCs w:val="24"/>
        </w:rPr>
        <w:t>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</w:t>
      </w:r>
      <w:r>
        <w:rPr>
          <w:rFonts w:ascii="Times New Roman" w:hAnsi="Times New Roman" w:cs="Times New Roman"/>
          <w:sz w:val="24"/>
          <w:szCs w:val="24"/>
        </w:rPr>
        <w:t>ой почты);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(вид) и местонахождение подключаемого объекта;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 с включением (указанием):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расчетных максимальных часовых и среднечасовых расходов тепловой энергии и соответствующих им расчетных расходов те</w:t>
      </w:r>
      <w:r>
        <w:rPr>
          <w:rFonts w:ascii="Times New Roman" w:hAnsi="Times New Roman" w:cs="Times New Roman"/>
          <w:sz w:val="24"/>
          <w:szCs w:val="24"/>
        </w:rPr>
        <w:t>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вида и параметров теплоносителей (давление и температура);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параметров возвращаемого теплоносителя (в случае подкл</w:t>
      </w:r>
      <w:r>
        <w:rPr>
          <w:rFonts w:ascii="Times New Roman" w:hAnsi="Times New Roman" w:cs="Times New Roman"/>
          <w:sz w:val="24"/>
          <w:szCs w:val="24"/>
        </w:rPr>
        <w:t>ючения тепловой нагрузки в паре);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режимов теплопотребления для подключаемого объекта;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расположения узла учета тепловой энергии и теплоносителей и контроля их качества;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надежности теплоснабжения подключаемого объекта (допустимые перерывы в пода</w:t>
      </w:r>
      <w:r>
        <w:rPr>
          <w:rFonts w:ascii="Times New Roman" w:hAnsi="Times New Roman" w:cs="Times New Roman"/>
          <w:sz w:val="24"/>
          <w:szCs w:val="24"/>
        </w:rPr>
        <w:t>че теплоносителей по продолжительности, периодам года и др.);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подключаемым объектом (при подк</w:t>
      </w:r>
      <w:r>
        <w:rPr>
          <w:rFonts w:ascii="Times New Roman" w:hAnsi="Times New Roman" w:cs="Times New Roman"/>
          <w:sz w:val="24"/>
          <w:szCs w:val="24"/>
        </w:rPr>
        <w:t>лючении существующего подключаемого объекта);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дата выдачи информац</w:t>
      </w:r>
      <w:r>
        <w:rPr>
          <w:rFonts w:ascii="Times New Roman" w:hAnsi="Times New Roman" w:cs="Times New Roman"/>
          <w:sz w:val="24"/>
          <w:szCs w:val="24"/>
        </w:rPr>
        <w:t>ии о возможности подключения или технических условий подключения (если они выдавались ранее);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сроки подключения;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участка;</w:t>
      </w:r>
    </w:p>
    <w:p w:rsidR="006D1597" w:rsidRDefault="0029282E">
      <w:pPr>
        <w:pStyle w:val="ConsPlusNormal"/>
        <w:numPr>
          <w:ilvl w:val="0"/>
          <w:numId w:val="3"/>
        </w:numPr>
        <w:tabs>
          <w:tab w:val="clear" w:pos="420"/>
          <w:tab w:val="left" w:pos="0"/>
        </w:tabs>
        <w:snapToGrid w:val="0"/>
        <w:ind w:left="0"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 (рек</w:t>
      </w:r>
      <w:r>
        <w:rPr>
          <w:rFonts w:ascii="Times New Roman" w:hAnsi="Times New Roman" w:cs="Times New Roman"/>
          <w:sz w:val="24"/>
          <w:szCs w:val="24"/>
        </w:rPr>
        <w:t>онструкции, модернизации) подключаемого объекта (площадь, строительный объем, этажность).</w:t>
      </w:r>
    </w:p>
    <w:p w:rsidR="006D1597" w:rsidRDefault="0029282E">
      <w:pPr>
        <w:pStyle w:val="ConsPlusNormal"/>
        <w:snapToGrid w:val="0"/>
        <w:ind w:firstLineChars="18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подключения комплексной застройки заявитель подает единую заявку на заключение договора о подключении.</w:t>
      </w:r>
    </w:p>
    <w:p w:rsidR="006D1597" w:rsidRDefault="006D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597" w:rsidRDefault="00292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необходимых документов для выдачи </w:t>
      </w:r>
    </w:p>
    <w:p w:rsidR="006D1597" w:rsidRDefault="00292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</w:t>
      </w:r>
      <w:r>
        <w:rPr>
          <w:rFonts w:ascii="Times New Roman" w:hAnsi="Times New Roman" w:cs="Times New Roman"/>
          <w:b/>
          <w:sz w:val="24"/>
          <w:szCs w:val="24"/>
        </w:rPr>
        <w:t>их условий подключения</w:t>
      </w:r>
    </w:p>
    <w:p w:rsidR="006D1597" w:rsidRDefault="006D1597">
      <w:pPr>
        <w:spacing w:after="0" w:line="240" w:lineRule="auto"/>
        <w:ind w:firstLine="709"/>
        <w:jc w:val="center"/>
        <w:rPr>
          <w:highlight w:val="yellow"/>
        </w:rPr>
      </w:pPr>
    </w:p>
    <w:p w:rsidR="006D1597" w:rsidRDefault="0029282E">
      <w:pPr>
        <w:pStyle w:val="ConsPlusNormal"/>
        <w:numPr>
          <w:ilvl w:val="0"/>
          <w:numId w:val="4"/>
        </w:numPr>
        <w:snapToGrid w:val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о предоставлении т</w:t>
      </w:r>
      <w:r>
        <w:rPr>
          <w:rFonts w:ascii="Times New Roman" w:hAnsi="Times New Roman" w:cs="Times New Roman"/>
          <w:sz w:val="24"/>
          <w:szCs w:val="24"/>
        </w:rPr>
        <w:t>ехнических условий подключения должен содержать: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лица, направившего запрос, его местонахождение и почтовый адрес;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</w:t>
      </w:r>
      <w:r>
        <w:rPr>
          <w:rFonts w:ascii="Times New Roman" w:hAnsi="Times New Roman" w:cs="Times New Roman"/>
          <w:sz w:val="24"/>
          <w:szCs w:val="24"/>
        </w:rPr>
        <w:t>и не ранее 30 дней), заверенные заявителем;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разрешенном использовании земельн</w:t>
      </w:r>
      <w:r>
        <w:rPr>
          <w:rFonts w:ascii="Times New Roman" w:hAnsi="Times New Roman" w:cs="Times New Roman"/>
          <w:sz w:val="24"/>
          <w:szCs w:val="24"/>
        </w:rPr>
        <w:t>ого участка;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6D1597" w:rsidRDefault="0029282E">
      <w:pPr>
        <w:pStyle w:val="ConsPlusNormal"/>
        <w:snapToGrid w:val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3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Технические условия подключения должны содержать следующие данные: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и</w:t>
      </w:r>
      <w:r>
        <w:rPr>
          <w:rFonts w:ascii="Times New Roman" w:hAnsi="Times New Roman" w:cs="Times New Roman"/>
          <w:sz w:val="24"/>
          <w:szCs w:val="24"/>
        </w:rPr>
        <w:t xml:space="preserve"> назначение подключаемого объекта;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в части схемы подключения;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расположению т</w:t>
      </w:r>
      <w:r>
        <w:rPr>
          <w:rFonts w:ascii="Times New Roman" w:hAnsi="Times New Roman" w:cs="Times New Roman"/>
          <w:sz w:val="24"/>
          <w:szCs w:val="24"/>
        </w:rPr>
        <w:t>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(давление, температура) теплоносителей и пределы их отклонений в точках подключения к тепловой сети</w:t>
      </w:r>
      <w:r>
        <w:rPr>
          <w:rFonts w:ascii="Times New Roman" w:hAnsi="Times New Roman" w:cs="Times New Roman"/>
          <w:sz w:val="24"/>
          <w:szCs w:val="24"/>
        </w:rPr>
        <w:t xml:space="preserve"> с учетом роста нагрузок в системе теплоснабжения;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требования к способу и типам прокладки тепловых сетей и изоляции </w:t>
      </w:r>
      <w:r>
        <w:rPr>
          <w:rFonts w:ascii="Times New Roman" w:hAnsi="Times New Roman" w:cs="Times New Roman"/>
          <w:sz w:val="24"/>
          <w:szCs w:val="24"/>
        </w:rPr>
        <w:lastRenderedPageBreak/>
        <w:t>трубопроводов;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и рекомендации к организации учета тепловой энергии и теплоносителей;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и рекомендации к авто</w:t>
      </w:r>
      <w:r>
        <w:rPr>
          <w:rFonts w:ascii="Times New Roman" w:hAnsi="Times New Roman" w:cs="Times New Roman"/>
          <w:sz w:val="24"/>
          <w:szCs w:val="24"/>
        </w:rPr>
        <w:t>матизированной системе управления и диспетчеризации инженерного оборудования подключаемого объекта капитального строительства;</w:t>
      </w:r>
    </w:p>
    <w:p w:rsidR="006D1597" w:rsidRDefault="0029282E">
      <w:pPr>
        <w:pStyle w:val="ConsPlusNormal"/>
        <w:numPr>
          <w:ilvl w:val="0"/>
          <w:numId w:val="5"/>
        </w:numPr>
        <w:tabs>
          <w:tab w:val="clear" w:pos="420"/>
          <w:tab w:val="left" w:pos="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подключения.</w:t>
      </w:r>
    </w:p>
    <w:p w:rsidR="006D1597" w:rsidRDefault="0029282E">
      <w:pPr>
        <w:pStyle w:val="ConsPlusNormal"/>
        <w:numPr>
          <w:ilvl w:val="0"/>
          <w:numId w:val="4"/>
        </w:numPr>
        <w:snapToGrid w:val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подключения составляет 3 года (а при комплексном</w:t>
      </w:r>
      <w:r>
        <w:rPr>
          <w:rFonts w:ascii="Times New Roman" w:hAnsi="Times New Roman" w:cs="Times New Roman"/>
          <w:sz w:val="24"/>
          <w:szCs w:val="24"/>
        </w:rPr>
        <w:t xml:space="preserve"> развитии территории - 5 лет) с даты их выдачи, при этом в случае, если в течение 1 года (при комплексном развитии территории - в течение 3 лет) со дня предоставления правообладателю земельного участка указанных технических условий подключения он не подаст</w:t>
      </w:r>
      <w:r>
        <w:rPr>
          <w:rFonts w:ascii="Times New Roman" w:hAnsi="Times New Roman" w:cs="Times New Roman"/>
          <w:sz w:val="24"/>
          <w:szCs w:val="24"/>
        </w:rPr>
        <w:t xml:space="preserve"> заявку на заключение договора о подключении, срок действия технических условий прекращается.</w:t>
      </w:r>
    </w:p>
    <w:p w:rsidR="006D1597" w:rsidRDefault="006D1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597" w:rsidRDefault="00292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выдачи Информации о подключении</w:t>
      </w:r>
    </w:p>
    <w:p w:rsidR="006D1597" w:rsidRDefault="006D15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97" w:rsidRDefault="0029282E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о предоставлении информации о возможности подключения в целях, не связанных с </w:t>
      </w:r>
      <w:r>
        <w:rPr>
          <w:rFonts w:ascii="Times New Roman" w:hAnsi="Times New Roman" w:cs="Times New Roman"/>
          <w:sz w:val="24"/>
          <w:szCs w:val="24"/>
        </w:rPr>
        <w:t>подготовкой градостроительного плана земельного участка, должен содержать: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лица, направившего запрос, его местонахождение, почтовый адрес;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</w:t>
      </w:r>
      <w:r>
        <w:rPr>
          <w:rFonts w:ascii="Times New Roman" w:hAnsi="Times New Roman" w:cs="Times New Roman"/>
          <w:sz w:val="24"/>
          <w:szCs w:val="24"/>
        </w:rPr>
        <w:t>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</w:t>
      </w:r>
      <w:r>
        <w:rPr>
          <w:rFonts w:ascii="Times New Roman" w:hAnsi="Times New Roman" w:cs="Times New Roman"/>
          <w:sz w:val="24"/>
          <w:szCs w:val="24"/>
        </w:rPr>
        <w:t>едвижимости с датой выдачи не ранее 30 дней), заверенные заявителем (при наличии);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>
        <w:rPr>
          <w:rFonts w:ascii="Times New Roman" w:hAnsi="Times New Roman" w:cs="Times New Roman"/>
          <w:sz w:val="24"/>
          <w:szCs w:val="24"/>
        </w:rPr>
        <w:t>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</w:t>
      </w:r>
      <w:r>
        <w:rPr>
          <w:rFonts w:ascii="Times New Roman" w:hAnsi="Times New Roman" w:cs="Times New Roman"/>
          <w:sz w:val="24"/>
          <w:szCs w:val="24"/>
        </w:rPr>
        <w:t>ры теплоносителей (давление и температура);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теплопотребления для подключаемого объекта (непрерывный, одно-, двухсменный и др.);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границах земельного участка, на котором планируется осуществить строительство подключаемого объекта или на к</w:t>
      </w:r>
      <w:r>
        <w:rPr>
          <w:rFonts w:ascii="Times New Roman" w:hAnsi="Times New Roman" w:cs="Times New Roman"/>
          <w:sz w:val="24"/>
          <w:szCs w:val="24"/>
        </w:rPr>
        <w:t>отором расположен реконструируемый подключаемый объект;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разрешенном использовании земельного участка;</w:t>
      </w:r>
    </w:p>
    <w:p w:rsidR="006D1597" w:rsidRDefault="0029282E">
      <w:pPr>
        <w:pStyle w:val="ConsPlusNormal"/>
        <w:numPr>
          <w:ilvl w:val="0"/>
          <w:numId w:val="6"/>
        </w:numPr>
        <w:tabs>
          <w:tab w:val="clear" w:pos="420"/>
        </w:tabs>
        <w:snapToGrid w:val="0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течение которого правообладатель земельного участка или подключаемого объекта капитального строительства планирует обратиться к тепло</w:t>
      </w:r>
      <w:r>
        <w:rPr>
          <w:rFonts w:ascii="Times New Roman" w:hAnsi="Times New Roman" w:cs="Times New Roman"/>
          <w:sz w:val="24"/>
          <w:szCs w:val="24"/>
        </w:rPr>
        <w:t>снабжающей или теплосетевой организации в целях заключения договора о подключении в отношении запрашиваемых тепловых нагрузок. Указанный срок не может составлять менее 3 месяцев со дня предоставления исполнителем информации о возможности подключения (техно</w:t>
      </w:r>
      <w:r>
        <w:rPr>
          <w:rFonts w:ascii="Times New Roman" w:hAnsi="Times New Roman" w:cs="Times New Roman"/>
          <w:sz w:val="24"/>
          <w:szCs w:val="24"/>
        </w:rPr>
        <w:t>логического присоединения) объектов капитального строительства к сетям теплоснабжения.</w:t>
      </w:r>
    </w:p>
    <w:p w:rsidR="006D1597" w:rsidRDefault="006D1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3" w:name="_GoBack"/>
      <w:bookmarkEnd w:id="3"/>
    </w:p>
    <w:sectPr w:rsidR="006D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97" w:rsidRDefault="0029282E">
      <w:pPr>
        <w:spacing w:line="240" w:lineRule="auto"/>
      </w:pPr>
      <w:r>
        <w:separator/>
      </w:r>
    </w:p>
  </w:endnote>
  <w:endnote w:type="continuationSeparator" w:id="0">
    <w:p w:rsidR="006D1597" w:rsidRDefault="0029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97" w:rsidRDefault="0029282E">
      <w:pPr>
        <w:spacing w:after="0"/>
      </w:pPr>
      <w:r>
        <w:separator/>
      </w:r>
    </w:p>
  </w:footnote>
  <w:footnote w:type="continuationSeparator" w:id="0">
    <w:p w:rsidR="006D1597" w:rsidRDefault="00292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979877"/>
    <w:multiLevelType w:val="singleLevel"/>
    <w:tmpl w:val="8F979877"/>
    <w:lvl w:ilvl="0">
      <w:start w:val="1"/>
      <w:numFmt w:val="decimal"/>
      <w:suff w:val="space"/>
      <w:lvlText w:val="%1."/>
      <w:lvlJc w:val="left"/>
      <w:pPr>
        <w:ind w:left="-100"/>
      </w:pPr>
    </w:lvl>
  </w:abstractNum>
  <w:abstractNum w:abstractNumId="1" w15:restartNumberingAfterBreak="0">
    <w:nsid w:val="15B37F05"/>
    <w:multiLevelType w:val="singleLevel"/>
    <w:tmpl w:val="15B37F0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6B3C6A4"/>
    <w:multiLevelType w:val="singleLevel"/>
    <w:tmpl w:val="26B3C6A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463CE633"/>
    <w:multiLevelType w:val="singleLevel"/>
    <w:tmpl w:val="463CE63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8AB33CC"/>
    <w:multiLevelType w:val="singleLevel"/>
    <w:tmpl w:val="48AB33C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8717C38"/>
    <w:multiLevelType w:val="singleLevel"/>
    <w:tmpl w:val="68717C3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D0"/>
    <w:rsid w:val="0029282E"/>
    <w:rsid w:val="004B05D0"/>
    <w:rsid w:val="006447FB"/>
    <w:rsid w:val="006D1597"/>
    <w:rsid w:val="008B2CFB"/>
    <w:rsid w:val="009B1E47"/>
    <w:rsid w:val="00D42874"/>
    <w:rsid w:val="00D867F8"/>
    <w:rsid w:val="00F305E1"/>
    <w:rsid w:val="00F80344"/>
    <w:rsid w:val="7CF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DB64"/>
  <w15:docId w15:val="{EE0718A9-8A56-435D-99B1-0E10912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1313</Words>
  <Characters>7486</Characters>
  <Application>Microsoft Office Word</Application>
  <DocSecurity>0</DocSecurity>
  <Lines>62</Lines>
  <Paragraphs>17</Paragraphs>
  <ScaleCrop>false</ScaleCrop>
  <Company>TKE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Спивак Юлия Александровна</dc:creator>
  <cp:lastModifiedBy>Спивак Юлия Александровна</cp:lastModifiedBy>
  <cp:revision>7</cp:revision>
  <dcterms:created xsi:type="dcterms:W3CDTF">2025-10-02T08:03:00Z</dcterms:created>
  <dcterms:modified xsi:type="dcterms:W3CDTF">2025-10-22T10:45:00Z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1AB48D8101C74209B18F49AB3AD895F8_12</vt:lpwstr>
  </property>
</Properties>
</file>